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92" w:firstLineChars="200"/>
        <w:jc w:val="both"/>
        <w:rPr>
          <w:color w:val="333333"/>
          <w:spacing w:val="8"/>
          <w:sz w:val="28"/>
          <w:szCs w:val="28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b/>
          <w:color w:val="333333"/>
          <w:spacing w:val="8"/>
          <w:sz w:val="22"/>
          <w:szCs w:val="28"/>
        </w:rPr>
      </w:pPr>
      <w:r>
        <w:rPr>
          <w:rFonts w:hint="eastAsia"/>
          <w:color w:val="333333"/>
          <w:spacing w:val="8"/>
          <w:sz w:val="28"/>
          <w:szCs w:val="28"/>
        </w:rPr>
        <w:t>附：</w:t>
      </w:r>
      <w:r>
        <w:rPr>
          <w:rFonts w:hint="eastAsia"/>
          <w:b/>
          <w:color w:val="333333"/>
          <w:spacing w:val="8"/>
          <w:sz w:val="22"/>
          <w:szCs w:val="28"/>
        </w:rPr>
        <w:t>《中国农村</w:t>
      </w:r>
      <w:r>
        <w:rPr>
          <w:b/>
          <w:color w:val="333333"/>
          <w:spacing w:val="8"/>
          <w:sz w:val="22"/>
          <w:szCs w:val="28"/>
        </w:rPr>
        <w:t>经济</w:t>
      </w:r>
      <w:r>
        <w:rPr>
          <w:rFonts w:hint="eastAsia"/>
          <w:b/>
          <w:color w:val="333333"/>
          <w:spacing w:val="8"/>
          <w:sz w:val="22"/>
          <w:szCs w:val="28"/>
        </w:rPr>
        <w:t>》《中国</w:t>
      </w:r>
      <w:r>
        <w:rPr>
          <w:b/>
          <w:color w:val="333333"/>
          <w:spacing w:val="8"/>
          <w:sz w:val="22"/>
          <w:szCs w:val="28"/>
        </w:rPr>
        <w:t>农村观察</w:t>
      </w:r>
      <w:r>
        <w:rPr>
          <w:rFonts w:hint="eastAsia"/>
          <w:b/>
          <w:color w:val="333333"/>
          <w:spacing w:val="8"/>
          <w:sz w:val="22"/>
          <w:szCs w:val="28"/>
        </w:rPr>
        <w:t>》第</w:t>
      </w:r>
      <w:r>
        <w:rPr>
          <w:b/>
          <w:color w:val="333333"/>
          <w:spacing w:val="8"/>
          <w:sz w:val="22"/>
          <w:szCs w:val="28"/>
        </w:rPr>
        <w:t>五届“</w:t>
      </w:r>
      <w:r>
        <w:rPr>
          <w:rFonts w:hint="eastAsia"/>
          <w:b/>
          <w:color w:val="333333"/>
          <w:spacing w:val="8"/>
          <w:sz w:val="22"/>
          <w:szCs w:val="28"/>
        </w:rPr>
        <w:t>三</w:t>
      </w:r>
      <w:bookmarkStart w:id="0" w:name="_GoBack"/>
      <w:bookmarkEnd w:id="0"/>
      <w:r>
        <w:rPr>
          <w:rFonts w:hint="eastAsia"/>
          <w:b/>
          <w:color w:val="333333"/>
          <w:spacing w:val="8"/>
          <w:sz w:val="22"/>
          <w:szCs w:val="28"/>
        </w:rPr>
        <w:t>农</w:t>
      </w:r>
      <w:r>
        <w:rPr>
          <w:b/>
          <w:color w:val="333333"/>
          <w:spacing w:val="8"/>
          <w:sz w:val="22"/>
          <w:szCs w:val="28"/>
        </w:rPr>
        <w:t>”</w:t>
      </w:r>
      <w:r>
        <w:rPr>
          <w:rFonts w:hint="eastAsia"/>
          <w:b/>
          <w:color w:val="333333"/>
          <w:spacing w:val="8"/>
          <w:sz w:val="22"/>
          <w:szCs w:val="28"/>
        </w:rPr>
        <w:t>论坛论文入选名单（按</w:t>
      </w:r>
      <w:r>
        <w:rPr>
          <w:b/>
          <w:color w:val="333333"/>
          <w:spacing w:val="8"/>
          <w:sz w:val="22"/>
          <w:szCs w:val="28"/>
        </w:rPr>
        <w:t>论文题目首字母排序</w:t>
      </w:r>
      <w:r>
        <w:rPr>
          <w:rFonts w:hint="eastAsia"/>
          <w:b/>
          <w:color w:val="333333"/>
          <w:spacing w:val="8"/>
          <w:sz w:val="22"/>
          <w:szCs w:val="28"/>
        </w:rPr>
        <w:t>）</w:t>
      </w:r>
    </w:p>
    <w:tbl>
      <w:tblPr>
        <w:tblStyle w:val="5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论文名称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“嫌贫爱富”抑或“扶危济困”：农户民间放贷选择偏好研究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“至要莫如教子”—农村青少年互联网使用时间、父母教养方式和学业表现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产品质量认证对猕猴桃种植户绿色生产转型的影响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产业扶贫政策与贫困户收入增长—来自建档立卡数据的证据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城市包容度对农业转移人口社会融入的影响及其机制分析—来自中国重点城市的证据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创业生态系统组态效应对乡村产业振兴质量的影响路径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村庄里的“里子”与“面子”：农户为何不愿退出宅基地—基于非正式制度嵌入性的考察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大学生村长对村落居民人力资本投资的溢出效应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低碳城市试点政策对绿色技术创新效率的影响研究—基于创新价值链视角的实证检验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非农就业对农村居民家庭消费的影响—一个被调节的链式中介效应模型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高标准农田建设政策的粮食增产效应：来自准实验的证据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高速公路能否带来农村家庭增收？—基于千村调查数据的研究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镉污染信息对农户降镉技术采纳行为的影响—基于水稻种植户的随机对照试验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耕地“非粮化”对粮地租金的溢出影响—来自粮食主产区江苏省的经验证据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工商资本下乡、农户增收与收入不平等—基于土地流转的中介效应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韩国乡村振兴法律体系发展动态及其启示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横向补偿制度能否推动生态高质量发展？—基于渭河流域的经验证据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后2020时期的返贫风险：内在机理、统计测度及防范路径研究—基于对广东省18个省定相对贫困村的实地调研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互联网使用、阶层认同与农村居民幸福感—基于主观和客观双视角的分析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互联网使用与农村劳动力非农就业质量—基于CFPS数据分析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互联网信息技术与农村劳动力非农就业—基于CFPS 数据的实证分析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互联网应用、劳动力要素配置与农户劳动生产率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环境规制对农户生态意愿与行为悖离的作用机制研究—以畜禽废弃物资源化利用为例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环境责任认知、社会资本与农户生活垃圾集中处理支付意愿—基于鄂、豫两省1088份调研数据的实证分析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基本公共服务均等化能减缓农村流动人口相对贫困吗？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劳动力成本上升对营林投入结构的影响—基于林业社会化服务的调节效应分析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粮食生产与水资源空间错配：基于比较优势理论探究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林产品网络口碑的临界效应：基于天猫商城数据的断点回归分析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流动劳动力的经验与低估的全要素生产率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绿色技术足够推动养殖业持续发展吗？—基于PSM和SCSFA方法的技术替代效应分析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农产品电商供应链“最初一公里”为何依然需要代办制？—基于供应链治理与过程追踪的分析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农地产权强度对农户劳动力配置的影响机理研究—基于中国劳动力动态调查的数据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农地产权制度改革的增收效应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—基于收入水平和收入差距的双重视角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农地流转中“同地不同价”现象的解释—基于农地质量监督成本的视角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农户生产能力差异与农地市场的发育发展及其福利效应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农机购置补贴如何影响小农社会化服务获得？—基于全国农村固定观察点数据的分析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农民合作社的自主治理与社会连带机制研究—基于浙江H村草根休闲合作社的案例分析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农业绿色低碳转型引导政策优化——于山东粮食绿色高质高效创建县农户的选择实验分析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农业生产托管对农民收入增长及其收入差距的影响—基于黑龙江省1882户粮农调查数据的实证分析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农业转移人口融资需求、消费信贷约束与融资渠道选择—基于贝叶斯网络学习与IV-Biprobit模型的实证分析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普惠金融能否通过“赋能”减贫？—基于贫困脆弱性视角的分析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普通话能力有利于农民创业吗？—基于中国劳动力动态调查的实证研究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气候变化与农村家庭发展韧性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社会动员何以促成自觉行动？—基于“首批全国村庄清洁行动先进县典型案例”的质性研究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社会资本、非农收入与农户林地管护行为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社区治理视角下农村社区组织化何以实现？—基于全国农村互助养老的案例分析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涉农产业发展对农民收入的影响研究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生态保护是否带来了经济繁荣？—来自云南拉市海流域的实证证据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束缚的双脚：户籍门槛如何影响劳动力流动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数字鸿沟对农户数字金融行为响应的影响—来自四省农户调研的微观证据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数字经济参与能提升农户社会阶层认同吗 ?—基于宁、渝、川三省1156户农户调查数据的实证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数字素养、空间溢出与农户创业行为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随迁进城，让农村父母的生活更美好？—基于CHARLS数据的实证分析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未来谁来种地：农户种植意愿的代际差异与化肥减量—基于湖北“十县千户”的田野调查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习近平关于乡村振兴重要论述的发展脉络与理论创新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乡村振兴背景下乡村旅游合作社发展研究—基于外来资本与村社资源的博弈分析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乡村振兴视阈下农户对集体资产改革的行为响应及影响因素研究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乡村振兴战略背景下村民对乡村聚落空间重构意愿的影响研究—基于9169 份调查问卷的分析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消费者异常关注与猪肉价格波动—基于自然实验与断点回归分析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心理所有权对农户宅基地退出行为的影响研究—基于相对剥夺感的中介效应和社会质量的调节效应分析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新发展理念视域下全面乡村振兴战略科学解读和实践要义—基于马克思恩格斯关于“人的全面发展”学说和城乡关系思想的综合视角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新农保对低收入农户收入的影响—基于CFPS三期面板数据和贫困脆弱性指标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疫情常态化下农村基层组织行动实践逻辑及行动策略—对X 县农村疫情防治的过程追踪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早年贫困对健康不平等的长远影响及机制分析—来自生命历程调查数据的检验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宅基地退出何以影响农户农地承包权退出—基于有调节的中介效应检验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政府目标考核对村庄农地流转市场的影响—兼论村庄制度环境的调节效应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中国奶牛养殖业高质量发展的现实必要、逻辑建构与策略选择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中国农民专业合作社的发展质量—基于全国合作社注册信息和年报数据的评估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中国自由贸易区战略实施的农产品出口质量效应：条款深度视角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自然灾害对蔬菜批发价格影响的再讨论--基于7•20郑州特大暴雨事件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组织支持、跨期选择与农户保护性耕作技术采用—基于风险偏好调节效应的分析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602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最低质量标准、成员数量与集体声誉—以茶叶区域公用品牌为例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65"/>
    <w:rsid w:val="001978C6"/>
    <w:rsid w:val="001A2D34"/>
    <w:rsid w:val="00453D74"/>
    <w:rsid w:val="004A6381"/>
    <w:rsid w:val="00B33565"/>
    <w:rsid w:val="00D9719C"/>
    <w:rsid w:val="00EB2ECD"/>
    <w:rsid w:val="00ED154A"/>
    <w:rsid w:val="6D5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497</Words>
  <Characters>2838</Characters>
  <Lines>23</Lines>
  <Paragraphs>6</Paragraphs>
  <TotalTime>1</TotalTime>
  <ScaleCrop>false</ScaleCrop>
  <LinksUpToDate>false</LinksUpToDate>
  <CharactersWithSpaces>3329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2021-11-04T09:14:00Z</dcterms:created>
  <dc:creator>guj</dc:creator>
  <cp:lastModifiedBy>景</cp:lastModifiedBy>
  <dcterms:modified xsi:type="dcterms:W3CDTF">2021-11-04T09:39:07Z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7B9572705C764745B5066E1A9E42551E</vt:lpwstr>
  </property>
</Properties>
</file>